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5E5FAA" w:rsidRPr="005E5FAA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t>Prestação de serviços Jornalístico para dar PUBLICIDADE a avisos, notas, licitações, convites, bem como outros assuntos de interesses da Câmara de Vereadores do Município de Muçum (RS).</w:t>
            </w:r>
          </w:p>
          <w:p w:rsidR="005E5FAA" w:rsidRPr="005E5FAA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t>b) Será obrigatório presença do representante do Jornal em todas as Sessões Ordinárias que acontece nas segundas feiras as 18 h e 30 min no Plenários da Câmara de Vereadores, para tomada de informações e, nas Sessões Extraordinárias e Solenes onde será comunicado previamente ao Jornal a datas e horários.</w:t>
            </w:r>
          </w:p>
          <w:p w:rsidR="005E5FAA" w:rsidRPr="005E5FAA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t>c) O Jornal deverá dispor de 1 (uma) página quinzenal para avisos, notas, licitações, convites, bem como outros assuntos de interesses da Câmara de Vereadores do Município de Muçum (RS). Só poderá ser menos de 1 (uma) página caso não tiver conteúdo para publicação.</w:t>
            </w:r>
          </w:p>
          <w:p w:rsidR="005E5FAA" w:rsidRPr="005E5FAA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t>d) Publicar todos os documentos que a Câmara indicar.</w:t>
            </w:r>
          </w:p>
          <w:p w:rsidR="002D39F8" w:rsidRPr="00ED5545" w:rsidRDefault="005E5FAA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5E5FAA">
              <w:rPr>
                <w:rFonts w:ascii="Times New Roman" w:hAnsi="Times New Roman"/>
                <w:sz w:val="20"/>
                <w:szCs w:val="22"/>
              </w:rPr>
              <w:lastRenderedPageBreak/>
              <w:t>e) Fornecer a Câmara de Vereadores 15 (quinze) copias de cada edição do Jornal.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15 (quinze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834C45" w:rsidRDefault="005E5FAA" w:rsidP="00834C45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contratação do serviço jornalístico é importante para a divulgação ao público em geral dos assuntos tratados durante as Sessões realizadas pela Casa Legislativa, além de todo e qualquer documento que passe pelas Sessões Ordinárias e Extraordinárias, dando total publicidade e transparência dos assuntos relacionados ao Legislativo municipal.</w:t>
      </w: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5FAA">
        <w:rPr>
          <w:rFonts w:ascii="Times New Roman" w:hAnsi="Times New Roman"/>
          <w:sz w:val="20"/>
          <w:szCs w:val="22"/>
        </w:rPr>
        <w:t>indo, observância do prazo de 15 (quinze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lastRenderedPageBreak/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5E5FAA">
        <w:rPr>
          <w:rFonts w:ascii="Times New Roman" w:hAnsi="Times New Roman"/>
          <w:sz w:val="20"/>
          <w:szCs w:val="22"/>
        </w:rPr>
        <w:t>19 de fevereiro de 2025</w:t>
      </w:r>
      <w:bookmarkStart w:id="0" w:name="_GoBack"/>
      <w:bookmarkEnd w:id="0"/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42" w:rsidRDefault="00FF0B42" w:rsidP="00BE6ED6">
      <w:r>
        <w:separator/>
      </w:r>
    </w:p>
  </w:endnote>
  <w:endnote w:type="continuationSeparator" w:id="0">
    <w:p w:rsidR="00FF0B42" w:rsidRDefault="00FF0B42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42" w:rsidRDefault="00FF0B42" w:rsidP="00BE6ED6">
      <w:r>
        <w:separator/>
      </w:r>
    </w:p>
  </w:footnote>
  <w:footnote w:type="continuationSeparator" w:id="0">
    <w:p w:rsidR="00FF0B42" w:rsidRDefault="00FF0B42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760C-1C05-4B61-83B5-2D44F01B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8</cp:revision>
  <cp:lastPrinted>2024-11-11T21:27:00Z</cp:lastPrinted>
  <dcterms:created xsi:type="dcterms:W3CDTF">2024-11-25T22:34:00Z</dcterms:created>
  <dcterms:modified xsi:type="dcterms:W3CDTF">2025-02-19T12:42:00Z</dcterms:modified>
</cp:coreProperties>
</file>